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</w:pPr>
      <w:r>
        <w:rPr>
          <w:rtl w:val="0"/>
        </w:rPr>
        <w:t>MINUTES</w:t>
      </w:r>
    </w:p>
    <w:p>
      <w:pPr>
        <w:pStyle w:val="Subtitle"/>
      </w:pPr>
      <w:r>
        <w:rPr>
          <w:rtl w:val="0"/>
        </w:rPr>
        <w:t>MES PTO</w:t>
      </w:r>
    </w:p>
    <w:p>
      <w:pPr>
        <w:pStyle w:val="Body"/>
        <w:pBdr>
          <w:top w:val="single" w:color="242852" w:sz="4" w:space="0" w:shadow="0" w:frame="0"/>
          <w:left w:val="nil"/>
          <w:bottom w:val="nil"/>
          <w:right w:val="nil"/>
        </w:pBdr>
        <w:jc w:val="right"/>
      </w:pPr>
      <w:r>
        <w:rPr>
          <w:rStyle w:val="Intense Emphasis"/>
          <w:rtl w:val="0"/>
        </w:rPr>
        <w:t>Date | time</w:t>
      </w:r>
      <w:r>
        <w:rPr>
          <w:rtl w:val="0"/>
        </w:rPr>
        <w:t xml:space="preserve"> </w:t>
      </w:r>
      <w:r>
        <w:rPr>
          <w:rtl w:val="0"/>
          <w:lang w:val="en-US"/>
        </w:rPr>
        <w:t>5</w:t>
      </w:r>
      <w:r>
        <w:rPr>
          <w:rtl w:val="0"/>
        </w:rPr>
        <w:t>/</w:t>
      </w:r>
      <w:r>
        <w:rPr>
          <w:rtl w:val="0"/>
          <w:lang w:val="en-US"/>
        </w:rPr>
        <w:t>21</w:t>
      </w:r>
      <w:r>
        <w:rPr>
          <w:rtl w:val="0"/>
        </w:rPr>
        <w:t xml:space="preserve">/2019 6:00 PM| </w:t>
      </w:r>
      <w:r>
        <w:rPr>
          <w:rStyle w:val="Intense Emphasis"/>
          <w:rtl w:val="0"/>
          <w:lang w:val="en-US"/>
        </w:rPr>
        <w:t>Meeting called to order by</w:t>
      </w:r>
      <w:r>
        <w:rPr>
          <w:rtl w:val="0"/>
          <w:lang w:val="de-DE"/>
        </w:rPr>
        <w:t xml:space="preserve"> Wendy</w:t>
      </w:r>
    </w:p>
    <w:p>
      <w:pPr>
        <w:pStyle w:val="Heading"/>
      </w:pPr>
      <w:r>
        <w:rPr>
          <w:rtl w:val="0"/>
        </w:rPr>
        <w:t>Board Members</w:t>
      </w:r>
    </w:p>
    <w:p>
      <w:pPr>
        <w:pStyle w:val="Body"/>
      </w:pPr>
      <w:r>
        <w:rPr>
          <w:rtl w:val="0"/>
          <w:lang w:val="it-IT"/>
        </w:rPr>
        <w:t xml:space="preserve">Wendy Lang ~ President, Tiffany Ginocchio &amp; Tonya Charles ~ Vice President, Stephanie Haskins ~ Secretary, </w:t>
      </w:r>
    </w:p>
    <w:p>
      <w:pPr>
        <w:pStyle w:val="Body"/>
      </w:pPr>
      <w:r>
        <w:rPr>
          <w:rtl w:val="0"/>
        </w:rPr>
        <w:t xml:space="preserve">Kelly Hoffman ~ Treasurer, Jen Oddo ~ Volunteer Coordinator </w:t>
      </w:r>
    </w:p>
    <w:p>
      <w:pPr>
        <w:pStyle w:val="Heading"/>
        <w:pBdr>
          <w:top w:val="single" w:color="297fd5" w:sz="12" w:space="0" w:shadow="0" w:frame="0"/>
          <w:bottom w:val="single" w:color="297fd5" w:sz="12" w:space="0" w:shadow="0" w:frame="0"/>
        </w:pBdr>
      </w:pPr>
      <w:r>
        <w:rPr>
          <w:rtl w:val="0"/>
          <w:lang w:val="nl-NL"/>
        </w:rPr>
        <w:t>Attendees:</w:t>
      </w:r>
    </w:p>
    <w:p>
      <w:pPr>
        <w:pStyle w:val="Body"/>
      </w:pPr>
      <w:r>
        <w:rPr>
          <w:rtl w:val="0"/>
        </w:rPr>
        <w:t>Wendy L, Kelly H, Jen O, Tiffany G, Stacia A, Christina W, Ken S</w:t>
        <w:tab/>
      </w:r>
    </w:p>
    <w:p>
      <w:pPr>
        <w:pStyle w:val="Heading"/>
      </w:pPr>
      <w:r>
        <w:rPr>
          <w:rtl w:val="0"/>
        </w:rPr>
        <w:t>Approval of Last Month</w:t>
      </w:r>
      <w:r>
        <w:rPr>
          <w:rtl w:val="0"/>
        </w:rPr>
        <w:t>’</w:t>
      </w:r>
      <w:r>
        <w:rPr>
          <w:rtl w:val="0"/>
        </w:rPr>
        <w:t>s Meeting Minutes</w:t>
      </w:r>
    </w:p>
    <w:p>
      <w:pPr>
        <w:pStyle w:val="Body"/>
      </w:pPr>
      <w:r>
        <w:rPr>
          <w:rtl w:val="0"/>
        </w:rPr>
        <w:t>Approved - motion by Wendy, 2nd by Tiffany</w:t>
      </w:r>
    </w:p>
    <w:p>
      <w:pPr>
        <w:pStyle w:val="Heading"/>
      </w:pPr>
      <w:r>
        <w:rPr>
          <w:rtl w:val="0"/>
        </w:rPr>
        <w:t xml:space="preserve">Treasurer Update/Funding Requests </w:t>
      </w:r>
      <w:r>
        <w:rPr>
          <w:rtl w:val="0"/>
        </w:rPr>
        <w:t xml:space="preserve">– </w:t>
      </w:r>
      <w:r>
        <w:rPr>
          <w:rtl w:val="0"/>
        </w:rPr>
        <w:t>Kelly Hoffman</w:t>
      </w:r>
    </w:p>
    <w:p>
      <w:pPr>
        <w:pStyle w:val="Body"/>
      </w:pPr>
      <w:r>
        <w:rPr>
          <w:rtl w:val="0"/>
        </w:rPr>
        <w:t>Review Budget/Expense Report</w:t>
      </w:r>
    </w:p>
    <w:p>
      <w:pPr>
        <w:pStyle w:val="Body"/>
      </w:pPr>
      <w:r>
        <w:rPr>
          <w:rtl w:val="0"/>
        </w:rPr>
        <w:t>Funding request for Global Day of Design Supplies. Approved - motion by Wendy, 2nd by Tiffany</w:t>
      </w:r>
    </w:p>
    <w:p>
      <w:pPr>
        <w:pStyle w:val="Heading"/>
      </w:pPr>
      <w:r>
        <w:rPr>
          <w:rtl w:val="0"/>
          <w:lang w:val="fr-FR"/>
        </w:rPr>
        <w:t>Principal</w:t>
      </w:r>
      <w:r>
        <w:rPr>
          <w:rtl w:val="0"/>
        </w:rPr>
        <w:t>’</w:t>
      </w:r>
      <w:r>
        <w:rPr>
          <w:rtl w:val="0"/>
          <w:lang w:val="fr-FR"/>
        </w:rPr>
        <w:t xml:space="preserve">s Report </w:t>
      </w:r>
      <w:r>
        <w:rPr>
          <w:rtl w:val="0"/>
        </w:rPr>
        <w:t xml:space="preserve">– </w:t>
      </w:r>
      <w:r>
        <w:rPr>
          <w:rtl w:val="0"/>
        </w:rPr>
        <w:t>Ken Stoll/William Harvey</w:t>
      </w:r>
    </w:p>
    <w:p>
      <w:pPr>
        <w:pStyle w:val="Body"/>
        <w:rPr>
          <w:sz w:val="24"/>
          <w:szCs w:val="24"/>
        </w:rPr>
      </w:pPr>
      <w:r>
        <w:rPr>
          <w:rtl w:val="0"/>
        </w:rPr>
        <w:t xml:space="preserve">Ken reported </w:t>
      </w:r>
      <w:r>
        <w:rPr>
          <w:rtl w:val="0"/>
        </w:rPr>
        <w:t>teacher movements and new staff for next year. Mrs. Carter will teach 5th grade, Mrs. Davison will teach 3rd grade, Mrs. Goering will be the new counselor, and 2 teachers from GES will teach Kindergarten and 5th grade.</w:t>
      </w:r>
    </w:p>
    <w:p>
      <w:pPr>
        <w:pStyle w:val="Heading"/>
        <w:rPr>
          <w:sz w:val="24"/>
          <w:szCs w:val="24"/>
        </w:rPr>
      </w:pPr>
      <w:r>
        <w:rPr>
          <w:rtl w:val="0"/>
        </w:rPr>
        <w:t>Discussions</w:t>
        <w:tab/>
        <w:tab/>
        <w:tab/>
        <w:tab/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Recap of carnival - earned about $5,800. Excellent gifts, meals, and surprises throughout Teacher Appreciation Week. Teacher Welcome Back Breakfast will be August 7, 8 am. Ice Cream Social will be August 8, 5:30 - 6:30 pm. Walk a Thon will be October 11. Gifts for departing teachers will be purchased and delivered by Stacia. Help is needed to sort and label yearbooks - Christina and Jen agreed to do this.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DPAC last month was on the topic of bullying and the Safe Voice hotline. Bylaw changes presented were approved. Officers and Committee Head volunteers are: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President - Tiffany G, VP - Stacia A, Treasurer - Kelly H, Secretary - Wendy L, Communications/Volunteer Coord - Jen O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Walk a Thon - Tonya C, Yearbook - Charla J and Becky B, Book Fair - Damasa M, Spring Carnival - Damasa will continue to do classroom baskets and Amy will continue to do student raffle. </w:t>
      </w:r>
    </w:p>
    <w:p>
      <w:pPr>
        <w:pStyle w:val="Body"/>
      </w:pPr>
      <w:r>
        <w:rPr>
          <w:sz w:val="24"/>
          <w:szCs w:val="24"/>
          <w:rtl w:val="0"/>
          <w:lang w:val="en-US"/>
        </w:rPr>
        <w:t xml:space="preserve">Meet again July 16th to get started on welcome back breakfast, walk a thon, and ice cream social. Jen and Christina will start soliciting donations of ice cream, bowls, and toppings in early July. </w:t>
      </w:r>
    </w:p>
    <w:p>
      <w:pPr>
        <w:pStyle w:val="Body"/>
      </w:pPr>
      <w:r>
        <w:rPr>
          <w:rtl w:val="0"/>
        </w:rPr>
        <w:t xml:space="preserve">Motion to adjourn was made at </w:t>
      </w:r>
      <w:r>
        <w:rPr>
          <w:u w:val="single"/>
          <w:rtl w:val="0"/>
          <w:lang w:val="en-US"/>
        </w:rPr>
        <w:t>_7:</w:t>
      </w:r>
      <w:r>
        <w:rPr>
          <w:u w:val="single"/>
          <w:rtl w:val="0"/>
          <w:lang w:val="en-US"/>
        </w:rPr>
        <w:t>0</w:t>
      </w:r>
      <w:r>
        <w:rPr>
          <w:u w:val="single"/>
          <w:rtl w:val="0"/>
          <w:lang w:val="en-US"/>
        </w:rPr>
        <w:t xml:space="preserve">0__ </w:t>
      </w:r>
      <w:r>
        <w:rPr>
          <w:rtl w:val="0"/>
        </w:rPr>
        <w:t>and was passed unanimously.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Palatino Linotype" w:cs="Palatino Linotype" w:hAnsi="Palatino Linotype" w:eastAsia="Palatino Linotyp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paragraph" w:styleId="Subtitle">
    <w:name w:val="Sub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2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42852"/>
      <w:spacing w:val="0"/>
      <w:kern w:val="0"/>
      <w:position w:val="0"/>
      <w:sz w:val="32"/>
      <w:szCs w:val="32"/>
      <w:u w:val="none" w:color="242852"/>
      <w:vertAlign w:val="baseline"/>
      <w:lang w:val="en-US"/>
    </w:rPr>
  </w:style>
  <w:style w:type="character" w:styleId="Intense Emphasis">
    <w:name w:val="Intense Emphasis"/>
    <w:rPr>
      <w:rFonts w:ascii="Palatino Linotype" w:cs="Palatino Linotype" w:hAnsi="Palatino Linotype" w:eastAsia="Palatino Linotype"/>
      <w:i w:val="1"/>
      <w:iCs w:val="1"/>
      <w:color w:val="629dd1"/>
      <w:u w:color="629dd1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pBdr>
        <w:top w:val="single" w:color="297fd5" w:sz="12" w:space="0" w:shadow="0" w:frame="0"/>
        <w:left w:val="nil"/>
        <w:bottom w:val="single" w:color="297fd5" w:sz="12" w:space="0" w:shadow="0" w:frame="0"/>
        <w:right w:val="nil"/>
      </w:pBdr>
      <w:shd w:val="clear" w:color="auto" w:fill="auto"/>
      <w:suppressAutoHyphens w:val="0"/>
      <w:bidi w:val="0"/>
      <w:spacing w:before="240" w:after="240" w:line="240" w:lineRule="auto"/>
      <w:ind w:left="0" w:right="0" w:firstLine="0"/>
      <w:jc w:val="left"/>
      <w:outlineLvl w:val="0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97fd5"/>
      <w:spacing w:val="0"/>
      <w:kern w:val="0"/>
      <w:position w:val="0"/>
      <w:sz w:val="24"/>
      <w:szCs w:val="24"/>
      <w:u w:val="none" w:color="297fd5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PTA Agenda">
  <a:themeElements>
    <a:clrScheme name="PTA Agend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0000FF"/>
      </a:hlink>
      <a:folHlink>
        <a:srgbClr val="FF00FF"/>
      </a:folHlink>
    </a:clrScheme>
    <a:fontScheme name="PTA Agenda">
      <a:majorFont>
        <a:latin typeface="Century Gothic"/>
        <a:ea typeface="Century Gothic"/>
        <a:cs typeface="Century Gothic"/>
      </a:majorFont>
      <a:minorFont>
        <a:latin typeface="Century Gothic"/>
        <a:ea typeface="Century Gothic"/>
        <a:cs typeface="Century Gothic"/>
      </a:minorFont>
    </a:fontScheme>
    <a:fmtScheme name="PTA Agend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50800" dist="127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50800" dist="12700" dir="540000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5875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50800" dist="127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alatino Linotype"/>
            <a:ea typeface="Palatino Linotype"/>
            <a:cs typeface="Palatino Linotype"/>
            <a:sym typeface="Palatino Linotyp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5875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alatino Linotype"/>
            <a:ea typeface="Palatino Linotype"/>
            <a:cs typeface="Palatino Linotype"/>
            <a:sym typeface="Palatino Linotyp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